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Мировой судья Сорокина В.В. Дело №12А-94/18-7</w:t>
      </w:r>
    </w:p>
    <w:p w:rsid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Судебный участок №5 г. Петрозаводска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3158EB" w:rsidRPr="003158EB" w:rsidRDefault="003158EB" w:rsidP="003158EB">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b/>
          <w:bCs/>
          <w:color w:val="000000"/>
          <w:sz w:val="24"/>
          <w:szCs w:val="24"/>
          <w:lang w:eastAsia="ru-RU"/>
        </w:rPr>
        <w:t>Р Е Ш Е Н И Е</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02 февраля 2018 г. г. Петрозаводск</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Судья Петрозаводского городского суда Республики Карелия Деготь Наталия Евгеньевна при секретаре </w:t>
      </w:r>
      <w:proofErr w:type="spellStart"/>
      <w:r w:rsidRPr="003158EB">
        <w:rPr>
          <w:rFonts w:ascii="Times New Roman" w:eastAsia="Times New Roman" w:hAnsi="Times New Roman" w:cs="Times New Roman"/>
          <w:color w:val="000000"/>
          <w:sz w:val="24"/>
          <w:szCs w:val="24"/>
          <w:lang w:eastAsia="ru-RU"/>
        </w:rPr>
        <w:t>Соснович</w:t>
      </w:r>
      <w:proofErr w:type="spellEnd"/>
      <w:r w:rsidRPr="003158EB">
        <w:rPr>
          <w:rFonts w:ascii="Times New Roman" w:eastAsia="Times New Roman" w:hAnsi="Times New Roman" w:cs="Times New Roman"/>
          <w:color w:val="000000"/>
          <w:sz w:val="24"/>
          <w:szCs w:val="24"/>
          <w:lang w:eastAsia="ru-RU"/>
        </w:rPr>
        <w:t xml:space="preserve"> С.В., рассмотрев жалобу Управления </w:t>
      </w:r>
      <w:proofErr w:type="spellStart"/>
      <w:r w:rsidRPr="003158EB">
        <w:rPr>
          <w:rFonts w:ascii="Times New Roman" w:eastAsia="Times New Roman" w:hAnsi="Times New Roman" w:cs="Times New Roman"/>
          <w:color w:val="000000"/>
          <w:sz w:val="24"/>
          <w:szCs w:val="24"/>
          <w:lang w:eastAsia="ru-RU"/>
        </w:rPr>
        <w:t>Роскомнадзора</w:t>
      </w:r>
      <w:proofErr w:type="spellEnd"/>
      <w:r w:rsidRPr="003158EB">
        <w:rPr>
          <w:rFonts w:ascii="Times New Roman" w:eastAsia="Times New Roman" w:hAnsi="Times New Roman" w:cs="Times New Roman"/>
          <w:color w:val="000000"/>
          <w:sz w:val="24"/>
          <w:szCs w:val="24"/>
          <w:lang w:eastAsia="ru-RU"/>
        </w:rPr>
        <w:t xml:space="preserve"> по Республике Карелия на постановление мирового судьи судебного участка №5 г. Петрозаводска Республики Карелия от 06 декабря 2017 года по делу об административном правонарушении, предусмотренном ч.2 ст.13.21 Кодекса Российской Федерации об административных правонарушениях, в отношении</w:t>
      </w:r>
    </w:p>
    <w:p w:rsid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Гусева И.А., &lt;данные изъяты&gt;</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3158EB" w:rsidRPr="003158EB" w:rsidRDefault="003158EB" w:rsidP="003158EB">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b/>
          <w:bCs/>
          <w:color w:val="000000"/>
          <w:sz w:val="24"/>
          <w:szCs w:val="24"/>
          <w:lang w:eastAsia="ru-RU"/>
        </w:rPr>
        <w:t>УСТАНОВИЛ:</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Постановлением мирового судьи судебного участка №5 г. Петрозаводска Республики Карелия от 06 декабря 2017 года прекращено производство по делу об административном правонарушении, предусмотренном ч.2 ст.13.21 КоАП РФ, в отношении Гусева И.А., являющегося главным редактором газеты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в связи с отсутствием в его действиях состава вменяемого административного правонарушения.</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В направленной в суд жалобе Управление </w:t>
      </w:r>
      <w:proofErr w:type="spellStart"/>
      <w:r w:rsidRPr="003158EB">
        <w:rPr>
          <w:rFonts w:ascii="Times New Roman" w:eastAsia="Times New Roman" w:hAnsi="Times New Roman" w:cs="Times New Roman"/>
          <w:color w:val="000000"/>
          <w:sz w:val="24"/>
          <w:szCs w:val="24"/>
          <w:lang w:eastAsia="ru-RU"/>
        </w:rPr>
        <w:t>Роскомнадзора</w:t>
      </w:r>
      <w:proofErr w:type="spellEnd"/>
      <w:r w:rsidRPr="003158EB">
        <w:rPr>
          <w:rFonts w:ascii="Times New Roman" w:eastAsia="Times New Roman" w:hAnsi="Times New Roman" w:cs="Times New Roman"/>
          <w:color w:val="000000"/>
          <w:sz w:val="24"/>
          <w:szCs w:val="24"/>
          <w:lang w:eastAsia="ru-RU"/>
        </w:rPr>
        <w:t xml:space="preserve"> по Республике Карелия ставит вопрос об отмене судебного постановления и направлении дела на новое рассмотрение, поскольку считает, что Гусевым, являющимся ответственным должностным лицом, нарушен порядок распространения среди детей продукции средств массовой информации, содержащей информацию, причиняющую вред их здоровью и (или) развитию, которой, по мнению административного орган, является информация, распространение которой ограничено, материалами дела его вина доказана. Обращает внимание, что административным органом оценивался факт соблюдения обязательных требований законодательства при указании конкретного знака информационной продукции при выпуске средства массовой информации, а не содержание объявления на предмет наличия негативно влияющей на здоровье и развитие детей информации, при оценке которой в установленном порядке могла быть проведена экспертиза.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Представитель Управления </w:t>
      </w:r>
      <w:proofErr w:type="spellStart"/>
      <w:r w:rsidRPr="003158EB">
        <w:rPr>
          <w:rFonts w:ascii="Times New Roman" w:eastAsia="Times New Roman" w:hAnsi="Times New Roman" w:cs="Times New Roman"/>
          <w:color w:val="000000"/>
          <w:sz w:val="24"/>
          <w:szCs w:val="24"/>
          <w:lang w:eastAsia="ru-RU"/>
        </w:rPr>
        <w:t>Роскомнадзора</w:t>
      </w:r>
      <w:proofErr w:type="spellEnd"/>
      <w:r w:rsidRPr="003158EB">
        <w:rPr>
          <w:rFonts w:ascii="Times New Roman" w:eastAsia="Times New Roman" w:hAnsi="Times New Roman" w:cs="Times New Roman"/>
          <w:color w:val="000000"/>
          <w:sz w:val="24"/>
          <w:szCs w:val="24"/>
          <w:lang w:eastAsia="ru-RU"/>
        </w:rPr>
        <w:t xml:space="preserve"> по РК Орехова Е.А., действующая на основании доверенности, поддержала доводы жалобы по основаниям, в ней изложенным.</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Гусев И.А. в судебное заседание не явился, извещен о времени и месте рассмотрения дела надлежащим образом.</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Его защитник </w:t>
      </w:r>
      <w:proofErr w:type="spellStart"/>
      <w:r w:rsidRPr="003158EB">
        <w:rPr>
          <w:rFonts w:ascii="Times New Roman" w:eastAsia="Times New Roman" w:hAnsi="Times New Roman" w:cs="Times New Roman"/>
          <w:color w:val="000000"/>
          <w:sz w:val="24"/>
          <w:szCs w:val="24"/>
          <w:lang w:eastAsia="ru-RU"/>
        </w:rPr>
        <w:t>Поддубная</w:t>
      </w:r>
      <w:proofErr w:type="spellEnd"/>
      <w:r w:rsidRPr="003158EB">
        <w:rPr>
          <w:rFonts w:ascii="Times New Roman" w:eastAsia="Times New Roman" w:hAnsi="Times New Roman" w:cs="Times New Roman"/>
          <w:color w:val="000000"/>
          <w:sz w:val="24"/>
          <w:szCs w:val="24"/>
          <w:lang w:eastAsia="ru-RU"/>
        </w:rPr>
        <w:t xml:space="preserve"> Н.А. возражала против удовлетворения жалобы, указав на законность и обоснованность вынесенного по делу судебного постановления.</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Заслушав лиц, участвующих в деле, изучив доводы жалобы, проверив материалы дела, судья приходит к следующим выводам.</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В силу ч.3 ст.30.6 КоАП РФ судья не связан доводами жалобы и проверяет дело в полном объеме, при этом учитывается, что жалоба подана в установленный ч.1 ст.30.3 КоАП РФ срок.</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Частью 2 статьи 13.21 КоАП РФ предусмотрена административная ответственность за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В соответствии с ч. 1 ст. 12 Федерального закона от 29.12.2010 № 436-ФЗ «О защите детей от информации, причиняющей вред их здоровью и развитию» (далее – Закон)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w:t>
      </w:r>
      <w:r w:rsidRPr="003158EB">
        <w:rPr>
          <w:rFonts w:ascii="Times New Roman" w:eastAsia="Times New Roman" w:hAnsi="Times New Roman" w:cs="Times New Roman"/>
          <w:color w:val="000000"/>
          <w:sz w:val="24"/>
          <w:szCs w:val="24"/>
          <w:lang w:eastAsia="ru-RU"/>
        </w:rPr>
        <w:lastRenderedPageBreak/>
        <w:t>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применительно к категории информационной продукции для детей, не достигших возраста шести лет, - в виде цифры "0" и знака "плюс";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Классификация информационной продукции осуществляется в соответствии с требованиями настоящего Закона по следующим категориям информационной продукции: информационная продукция для детей, не достигших возраста шести лет; информационная продукция для детей, достигших возраста шести лет; информационная продукция для детей, достигших возраста двенадцати лет; информационная продукция для детей, достигших возраста шестнадцати лет;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(ч. 3 ст. 6 Закона).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Частью 6 ст. 11 Закона установлено, что на афишах и иных объявлениях о проведении зрелищных мероприятий в обязательном порядке размещается знак информационной продукции.</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Из материалов дела следует, что в отношении главного редактора Гусева И.А. в связи с отсутствием в его действиях состава административного правонарушения, предусмотренного частью 2 статьи 13.21 КоАП РФ, прекращено производство по делу об административном правонарушении. Согласно протоколу Гусев И.А. обвинялся в том, что, являясь главным редактором газеты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xml:space="preserve">», 03 октября 2017 года в 15 час. 00 мин. по адресу: г. Петрозаводск, ул. Калинина, д.4, допустил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а именно: при размещении в газете афиши на стр. 11 </w:t>
      </w:r>
      <w:proofErr w:type="spellStart"/>
      <w:r w:rsidRPr="003158EB">
        <w:rPr>
          <w:rFonts w:ascii="Times New Roman" w:eastAsia="Times New Roman" w:hAnsi="Times New Roman" w:cs="Times New Roman"/>
          <w:color w:val="000000"/>
          <w:sz w:val="24"/>
          <w:szCs w:val="24"/>
          <w:lang w:eastAsia="ru-RU"/>
        </w:rPr>
        <w:t>вып</w:t>
      </w:r>
      <w:proofErr w:type="spellEnd"/>
      <w:r w:rsidRPr="003158EB">
        <w:rPr>
          <w:rFonts w:ascii="Times New Roman" w:eastAsia="Times New Roman" w:hAnsi="Times New Roman" w:cs="Times New Roman"/>
          <w:color w:val="000000"/>
          <w:sz w:val="24"/>
          <w:szCs w:val="24"/>
          <w:lang w:eastAsia="ru-RU"/>
        </w:rPr>
        <w:t>. 40 от 04.10.2017г. о проведении спектакля «Гусенок» указан знак информационной продукции 2+, спектакля «Жили-были» указан знак информационной продукции 5+, спектакля «Пир во время чумы» - 14+, что не соответствует предусмотренной Законом классификации.</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Мировой судья, прекращая производство по делу об административном правонарушении, предусмотренном ч. 2 ст. 13.21 КоАП РФ, в отношении главного редактора газеты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xml:space="preserve">» Гусева И.А. в связи с отсутствием в его действиях состава правонарушения пришел к выводу о том, что Гусевым не допущено нарушение порядка распространения среди детей продукции средства массовой информации, содержащей информацию, причиняющую вред здоровью и (или) развитию детей. Объявление о проведении зрелищных мероприятий, опубликованное в выпуске СМИ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 40 от 04.10.2017г., не содержит информации, причиняющей вред здоровью и (или) развитию детей.</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То есть собранными по делу доказательствами не подтверждено наличие состава административного правонарушения, предусмотренного ч.2 ст.13.21 КоАП РФ, в действиях Гусева И.А.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Мотивы принятия мировым судьей решения об отсутствии в действиях Гусева состава вменяемого правонарушения судьей первой инстанции аргументированы, с чем судья второй инстанции соглашается, не принимая доводов </w:t>
      </w:r>
      <w:r w:rsidRPr="003158EB">
        <w:rPr>
          <w:rFonts w:ascii="Times New Roman" w:eastAsia="Times New Roman" w:hAnsi="Times New Roman" w:cs="Times New Roman"/>
          <w:color w:val="000000"/>
          <w:sz w:val="24"/>
          <w:szCs w:val="24"/>
          <w:lang w:eastAsia="ru-RU"/>
        </w:rPr>
        <w:lastRenderedPageBreak/>
        <w:t xml:space="preserve">жалобы, поскольку несоответствие знака возрастного ограничения в тексте газеты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несущей информацию лишь о названиях спектаклей, не свидетельствует о нанесении вреда здоровью и (или) развитию детей, указанный знак не обладает признаками информации, перечисленной в ст. 5 Закона, то есть причиняющей вред здоровью и (или) развитию детей. Выводы мирового судьи в полной мере являются правильными и соответствуют требованиям Закона.</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Данный вывод основан на анализе следующих норм. В соответствии с п. 7 ст. 2 Закона под информацией, причиняющий вред здоровью и (или) развитию детей понимается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 В статье 5 Закона приведен перечень информации, причиняющей вред здоровью и (или) развитию детей. К ней относится информация, запрещенная для распространения среди детей: побуждающая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отрицающая семейные ценности, пропагандирующая нетрадиционные сексуальные отношения и формирующая неуважение к родителям и (или) другим членам семьи; оправдывающая противоправное поведение; содержащая нецензурную брань; содержащая информацию порнографического характера;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а также информация, распространение которой среди детей определенных возрастных категорий ограничено, представляемая в виде изображения или описания жестокости, физического и (или) психического насилия, преступления или иного антиобщественного действия;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представляемая в виде изображения или описания половых отношений между мужчиной и женщиной; содержащая бранные слова и выражения, не относящиеся к нецензурной брани.</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Административным органом причинение вреда здоровью и (или) развитию детей рассматриваемой информацией, содержащей в себе несоответствующие требованиям законодательства обозначения возрастных ограничений, не доказано. Ответственность за угрозу причинение вреда здоровью и (или) развитию детей ч.2 ст.13.21 КоАП РФ не предусматривает.</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Таким образом, поскольку сами по себе названия культурных мероприятий в СМИ газеты не содержат информации, причиняющей вред здоровью и (или) развитию детей, суд первой инстанции пришел к обоснованному выводу об отсутствии в действиях главного редактора СМИ газеты «Карельская </w:t>
      </w:r>
      <w:proofErr w:type="spellStart"/>
      <w:r w:rsidRPr="003158EB">
        <w:rPr>
          <w:rFonts w:ascii="Times New Roman" w:eastAsia="Times New Roman" w:hAnsi="Times New Roman" w:cs="Times New Roman"/>
          <w:color w:val="000000"/>
          <w:sz w:val="24"/>
          <w:szCs w:val="24"/>
          <w:lang w:eastAsia="ru-RU"/>
        </w:rPr>
        <w:t>губернiя</w:t>
      </w:r>
      <w:proofErr w:type="spellEnd"/>
      <w:r w:rsidRPr="003158EB">
        <w:rPr>
          <w:rFonts w:ascii="Times New Roman" w:eastAsia="Times New Roman" w:hAnsi="Times New Roman" w:cs="Times New Roman"/>
          <w:color w:val="000000"/>
          <w:sz w:val="24"/>
          <w:szCs w:val="24"/>
          <w:lang w:eastAsia="ru-RU"/>
        </w:rPr>
        <w:t>» Гусева И.А. состава административного правонарушения, предусмотренного частью 2 статьи 13.21 КоАП РФ.</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Несогласие административного органа с оценкой доказательств и с толкованием мировым судьей норм законодательства, подлежащих применению в деле, не </w:t>
      </w:r>
      <w:r w:rsidRPr="003158EB">
        <w:rPr>
          <w:rFonts w:ascii="Times New Roman" w:eastAsia="Times New Roman" w:hAnsi="Times New Roman" w:cs="Times New Roman"/>
          <w:color w:val="000000"/>
          <w:sz w:val="24"/>
          <w:szCs w:val="24"/>
          <w:lang w:eastAsia="ru-RU"/>
        </w:rPr>
        <w:lastRenderedPageBreak/>
        <w:t>свидетельствуют о наличии правовых оснований к отмене постановления, а потому не могут быть приняты во внимание.</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С учетом изложенного прихожу к выводу, что постановление по делу об административном правонарушении в отношении Гусева И.А. вынесено с соблюдением всех норм КоАП РФ, в установленные законом сроки. Принятое мировым судьей постановление законно, правовых оснований для отмены или изменения постановления мирового судьи от 06 декабря 2017 года не имеется.</w:t>
      </w:r>
    </w:p>
    <w:p w:rsid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Руководствуясь </w:t>
      </w:r>
      <w:proofErr w:type="spellStart"/>
      <w:r w:rsidRPr="003158EB">
        <w:rPr>
          <w:rFonts w:ascii="Times New Roman" w:eastAsia="Times New Roman" w:hAnsi="Times New Roman" w:cs="Times New Roman"/>
          <w:color w:val="000000"/>
          <w:sz w:val="24"/>
          <w:szCs w:val="24"/>
          <w:lang w:eastAsia="ru-RU"/>
        </w:rPr>
        <w:t>ст.ст</w:t>
      </w:r>
      <w:proofErr w:type="spellEnd"/>
      <w:r w:rsidRPr="003158EB">
        <w:rPr>
          <w:rFonts w:ascii="Times New Roman" w:eastAsia="Times New Roman" w:hAnsi="Times New Roman" w:cs="Times New Roman"/>
          <w:color w:val="000000"/>
          <w:sz w:val="24"/>
          <w:szCs w:val="24"/>
          <w:lang w:eastAsia="ru-RU"/>
        </w:rPr>
        <w:t>. 30.1 – 30.8 Кодекса Российской Федерации об административных правонарушениях, судья</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3158EB" w:rsidRDefault="003158EB" w:rsidP="003158EB">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3158EB">
        <w:rPr>
          <w:rFonts w:ascii="Times New Roman" w:eastAsia="Times New Roman" w:hAnsi="Times New Roman" w:cs="Times New Roman"/>
          <w:b/>
          <w:bCs/>
          <w:color w:val="000000"/>
          <w:sz w:val="24"/>
          <w:szCs w:val="24"/>
          <w:lang w:eastAsia="ru-RU"/>
        </w:rPr>
        <w:t>РЕШИЛ:</w:t>
      </w:r>
    </w:p>
    <w:p w:rsidR="003158EB" w:rsidRPr="003158EB" w:rsidRDefault="003158EB" w:rsidP="003158EB">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
    <w:p w:rsid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Постановление мирового судьи судебного участка №5 г. Петрозаводска Республики Карелия от 06 декабря 2017 года по делу об административном правонарушении, предусмотренном ч. 2 ст.13.21 Кодекса Российской Федерации об административных правонарушениях, в отношении Гусева И.А. оставить без изменения, жалобу – без удовлетворения.</w:t>
      </w:r>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0" w:name="_GoBack"/>
      <w:bookmarkEnd w:id="0"/>
    </w:p>
    <w:p w:rsidR="003158EB" w:rsidRPr="003158EB" w:rsidRDefault="003158EB" w:rsidP="003158E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158EB">
        <w:rPr>
          <w:rFonts w:ascii="Times New Roman" w:eastAsia="Times New Roman" w:hAnsi="Times New Roman" w:cs="Times New Roman"/>
          <w:color w:val="000000"/>
          <w:sz w:val="24"/>
          <w:szCs w:val="24"/>
          <w:lang w:eastAsia="ru-RU"/>
        </w:rPr>
        <w:t xml:space="preserve">Судья </w:t>
      </w:r>
      <w:proofErr w:type="spellStart"/>
      <w:r w:rsidRPr="003158EB">
        <w:rPr>
          <w:rFonts w:ascii="Times New Roman" w:eastAsia="Times New Roman" w:hAnsi="Times New Roman" w:cs="Times New Roman"/>
          <w:color w:val="000000"/>
          <w:sz w:val="24"/>
          <w:szCs w:val="24"/>
          <w:lang w:eastAsia="ru-RU"/>
        </w:rPr>
        <w:t>Н.Е.Деготь</w:t>
      </w:r>
      <w:proofErr w:type="spellEnd"/>
    </w:p>
    <w:p w:rsidR="00E80C97" w:rsidRDefault="00E80C97"/>
    <w:sectPr w:rsidR="00E8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11"/>
    <w:rsid w:val="00125311"/>
    <w:rsid w:val="003158EB"/>
    <w:rsid w:val="00E8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34C4-B42D-47AA-84E9-DB354FF6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2018-04-01T18:16:00Z</dcterms:created>
  <dcterms:modified xsi:type="dcterms:W3CDTF">2018-04-01T18:17:00Z</dcterms:modified>
</cp:coreProperties>
</file>